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6D" w:rsidRDefault="004A666D" w:rsidP="00CA5256">
      <w:pPr>
        <w:widowControl w:val="0"/>
        <w:spacing w:after="0"/>
        <w:jc w:val="center"/>
        <w:rPr>
          <w:rFonts w:ascii="Verdana" w:hAnsi="Verdana"/>
          <w:b/>
          <w:bCs/>
          <w:color w:val="F05034"/>
          <w:sz w:val="23"/>
          <w:szCs w:val="23"/>
          <w:lang w:val="en-US"/>
        </w:rPr>
      </w:pPr>
    </w:p>
    <w:p w:rsidR="004A666D" w:rsidRDefault="004A666D" w:rsidP="00CA5256">
      <w:pPr>
        <w:widowControl w:val="0"/>
        <w:spacing w:after="0"/>
        <w:jc w:val="center"/>
        <w:rPr>
          <w:rFonts w:ascii="Verdana" w:hAnsi="Verdana"/>
          <w:b/>
          <w:bCs/>
          <w:color w:val="F05034"/>
          <w:sz w:val="23"/>
          <w:szCs w:val="23"/>
          <w:lang w:val="en-US"/>
        </w:rPr>
      </w:pPr>
    </w:p>
    <w:p w:rsidR="00246B2B" w:rsidRDefault="00246B2B" w:rsidP="00CA5256">
      <w:pPr>
        <w:widowControl w:val="0"/>
        <w:spacing w:after="0"/>
        <w:jc w:val="center"/>
        <w:rPr>
          <w:rFonts w:ascii="Verdana" w:hAnsi="Verdana"/>
          <w:b/>
          <w:bCs/>
          <w:color w:val="F05034"/>
          <w:sz w:val="23"/>
          <w:szCs w:val="23"/>
          <w:lang w:val="en-US"/>
        </w:rPr>
      </w:pPr>
    </w:p>
    <w:p w:rsidR="00CA5256" w:rsidRPr="00167B68" w:rsidRDefault="00CA5256" w:rsidP="00CA5256">
      <w:pPr>
        <w:widowControl w:val="0"/>
        <w:spacing w:after="0"/>
        <w:jc w:val="center"/>
        <w:rPr>
          <w:rFonts w:ascii="Verdana" w:hAnsi="Verdana"/>
          <w:b/>
          <w:bCs/>
          <w:color w:val="F05034"/>
          <w:sz w:val="24"/>
          <w:szCs w:val="24"/>
        </w:rPr>
      </w:pPr>
      <w:r w:rsidRPr="00167B68">
        <w:rPr>
          <w:rFonts w:ascii="Verdana" w:hAnsi="Verdana"/>
          <w:b/>
          <w:bCs/>
          <w:color w:val="F05034"/>
          <w:sz w:val="24"/>
          <w:szCs w:val="24"/>
          <w:lang w:val="en-US"/>
        </w:rPr>
        <w:t>III</w:t>
      </w:r>
      <w:r w:rsidRPr="00167B68">
        <w:rPr>
          <w:rFonts w:ascii="Verdana" w:hAnsi="Verdana"/>
          <w:b/>
          <w:bCs/>
          <w:color w:val="F05034"/>
          <w:sz w:val="24"/>
          <w:szCs w:val="24"/>
        </w:rPr>
        <w:t xml:space="preserve"> ежегодная международная конференция </w:t>
      </w:r>
    </w:p>
    <w:p w:rsidR="00CA5256" w:rsidRPr="00167B68" w:rsidRDefault="00CA5256" w:rsidP="00CA5256">
      <w:pPr>
        <w:widowControl w:val="0"/>
        <w:spacing w:after="0"/>
        <w:jc w:val="center"/>
        <w:rPr>
          <w:rFonts w:ascii="Verdana" w:hAnsi="Verdana"/>
          <w:b/>
          <w:bCs/>
          <w:color w:val="F05034"/>
          <w:sz w:val="24"/>
          <w:szCs w:val="24"/>
        </w:rPr>
      </w:pPr>
      <w:r w:rsidRPr="00167B68">
        <w:rPr>
          <w:rFonts w:ascii="Verdana" w:hAnsi="Verdana"/>
          <w:b/>
          <w:bCs/>
          <w:color w:val="F05034"/>
          <w:sz w:val="24"/>
          <w:szCs w:val="24"/>
        </w:rPr>
        <w:t xml:space="preserve">«Современные медицинские центры. </w:t>
      </w:r>
    </w:p>
    <w:p w:rsidR="00CA5256" w:rsidRPr="00E86D58" w:rsidRDefault="00CA5256" w:rsidP="00CA5256">
      <w:pPr>
        <w:widowControl w:val="0"/>
        <w:spacing w:after="0"/>
        <w:jc w:val="center"/>
        <w:rPr>
          <w:rFonts w:ascii="Verdana" w:hAnsi="Verdana"/>
          <w:b/>
          <w:bCs/>
          <w:color w:val="F05034"/>
          <w:sz w:val="24"/>
          <w:szCs w:val="24"/>
        </w:rPr>
      </w:pPr>
      <w:r w:rsidRPr="00167B68">
        <w:rPr>
          <w:rFonts w:ascii="Verdana" w:hAnsi="Verdana"/>
          <w:b/>
          <w:bCs/>
          <w:color w:val="F05034"/>
          <w:sz w:val="24"/>
          <w:szCs w:val="24"/>
        </w:rPr>
        <w:t>Инвестиции. Оборудование. Персонал»</w:t>
      </w:r>
    </w:p>
    <w:p w:rsidR="00167B68" w:rsidRPr="00E86D58" w:rsidRDefault="00167B68" w:rsidP="00CA5256">
      <w:pPr>
        <w:widowControl w:val="0"/>
        <w:spacing w:after="0"/>
        <w:jc w:val="center"/>
        <w:rPr>
          <w:rFonts w:ascii="Verdana" w:hAnsi="Verdana"/>
          <w:b/>
          <w:bCs/>
          <w:color w:val="F05034"/>
          <w:sz w:val="10"/>
          <w:szCs w:val="10"/>
        </w:rPr>
      </w:pPr>
    </w:p>
    <w:p w:rsidR="00CA5256" w:rsidRPr="00F112B6" w:rsidRDefault="00CA5256" w:rsidP="00CA5256">
      <w:pPr>
        <w:widowControl w:val="0"/>
        <w:spacing w:after="0"/>
        <w:jc w:val="center"/>
        <w:rPr>
          <w:rFonts w:ascii="Verdana" w:hAnsi="Verdana"/>
          <w:b/>
          <w:bCs/>
          <w:sz w:val="19"/>
          <w:szCs w:val="19"/>
        </w:rPr>
      </w:pPr>
      <w:r w:rsidRPr="00F112B6">
        <w:rPr>
          <w:rFonts w:ascii="Verdana" w:hAnsi="Verdana"/>
          <w:b/>
          <w:bCs/>
          <w:sz w:val="19"/>
          <w:szCs w:val="19"/>
        </w:rPr>
        <w:t>14 - 16 октября 2015 г.</w:t>
      </w:r>
    </w:p>
    <w:p w:rsidR="00CA5256" w:rsidRPr="00F112B6" w:rsidRDefault="00CA5256" w:rsidP="00CA5256">
      <w:pPr>
        <w:spacing w:after="0"/>
        <w:jc w:val="center"/>
        <w:rPr>
          <w:rFonts w:ascii="Verdana" w:hAnsi="Verdana"/>
          <w:b/>
          <w:bCs/>
          <w:sz w:val="19"/>
          <w:szCs w:val="19"/>
        </w:rPr>
      </w:pPr>
      <w:r w:rsidRPr="00F112B6">
        <w:rPr>
          <w:rFonts w:ascii="Verdana" w:hAnsi="Verdana"/>
          <w:b/>
          <w:bCs/>
          <w:sz w:val="19"/>
          <w:szCs w:val="19"/>
        </w:rPr>
        <w:t>Санкт-Петербург, ЭКСПОФОРУМ</w:t>
      </w:r>
    </w:p>
    <w:p w:rsidR="00CA5256" w:rsidRPr="00F112B6" w:rsidRDefault="00CA5256" w:rsidP="00CA5256">
      <w:pPr>
        <w:widowControl w:val="0"/>
        <w:spacing w:after="80"/>
        <w:ind w:firstLine="709"/>
        <w:jc w:val="both"/>
        <w:rPr>
          <w:rFonts w:ascii="Verdana" w:hAnsi="Verdana" w:cstheme="minorHAnsi"/>
          <w:sz w:val="20"/>
          <w:szCs w:val="20"/>
        </w:rPr>
      </w:pPr>
    </w:p>
    <w:p w:rsidR="00CA5256" w:rsidRDefault="00CA5256" w:rsidP="00706E22">
      <w:pPr>
        <w:widowControl w:val="0"/>
        <w:spacing w:after="100"/>
        <w:ind w:firstLine="709"/>
        <w:jc w:val="both"/>
        <w:rPr>
          <w:rFonts w:ascii="Verdana" w:hAnsi="Verdana" w:cstheme="minorHAnsi"/>
        </w:rPr>
      </w:pPr>
      <w:r w:rsidRPr="00F112B6">
        <w:rPr>
          <w:rFonts w:ascii="Verdana" w:hAnsi="Verdana" w:cstheme="minorHAnsi"/>
        </w:rPr>
        <w:t xml:space="preserve">15 октября состоится деловая часть специализированной </w:t>
      </w:r>
      <w:hyperlink r:id="rId7" w:history="1">
        <w:r w:rsidRPr="00F112B6">
          <w:rPr>
            <w:rStyle w:val="a4"/>
            <w:rFonts w:ascii="Verdana" w:hAnsi="Verdana" w:cstheme="minorHAnsi"/>
          </w:rPr>
          <w:t>Конференции</w:t>
        </w:r>
      </w:hyperlink>
      <w:r w:rsidRPr="00F112B6">
        <w:rPr>
          <w:rFonts w:ascii="Verdana" w:hAnsi="Verdana" w:cstheme="minorHAnsi"/>
        </w:rPr>
        <w:t xml:space="preserve"> в области здравоохранения. Цель конференции – выработка практических решений для формирования эффективной и качественной системы здравоохранения в России, основанной на высокотехнологичных решениях и ориентированной на пациента. </w:t>
      </w:r>
    </w:p>
    <w:p w:rsidR="00D40D04" w:rsidRPr="00F112B6" w:rsidRDefault="00D40D04" w:rsidP="00D40D04">
      <w:pPr>
        <w:widowControl w:val="0"/>
        <w:spacing w:after="100"/>
        <w:ind w:firstLine="709"/>
        <w:jc w:val="both"/>
        <w:rPr>
          <w:rFonts w:ascii="Verdana" w:hAnsi="Verdana" w:cstheme="minorHAnsi"/>
        </w:rPr>
      </w:pPr>
      <w:r w:rsidRPr="00F112B6">
        <w:rPr>
          <w:rFonts w:ascii="Verdana" w:hAnsi="Verdana" w:cstheme="minorHAnsi"/>
        </w:rPr>
        <w:t xml:space="preserve">Повестка дня мероприятия формируется таким образом, чтобы участники успели обсудить важнейшие аспекты развития медицинских центров, выявить пути решения актуальных проблем и сформировать рекомендации для дальнейших действий в этом направлении. </w:t>
      </w:r>
    </w:p>
    <w:p w:rsidR="00C649D6" w:rsidRPr="00F112B6" w:rsidRDefault="00C649D6" w:rsidP="00706E22">
      <w:pPr>
        <w:spacing w:after="100"/>
        <w:jc w:val="both"/>
        <w:rPr>
          <w:rFonts w:ascii="Verdana" w:hAnsi="Verdana" w:cstheme="minorHAnsi"/>
          <w:b/>
        </w:rPr>
      </w:pPr>
      <w:r w:rsidRPr="00F112B6">
        <w:rPr>
          <w:rFonts w:ascii="Verdana" w:hAnsi="Verdana" w:cstheme="minorHAnsi"/>
          <w:b/>
        </w:rPr>
        <w:t>Ключевые темы</w:t>
      </w:r>
      <w:r w:rsidR="00F8457D" w:rsidRPr="00F112B6">
        <w:rPr>
          <w:rFonts w:ascii="Verdana" w:hAnsi="Verdana" w:cstheme="minorHAnsi"/>
          <w:b/>
        </w:rPr>
        <w:t xml:space="preserve"> конференции:</w:t>
      </w:r>
    </w:p>
    <w:p w:rsidR="004A666D" w:rsidRPr="00F112B6" w:rsidRDefault="004A666D" w:rsidP="00706E22">
      <w:pPr>
        <w:pStyle w:val="a3"/>
        <w:numPr>
          <w:ilvl w:val="0"/>
          <w:numId w:val="7"/>
        </w:numPr>
        <w:spacing w:after="100" w:line="276" w:lineRule="auto"/>
        <w:jc w:val="both"/>
        <w:rPr>
          <w:rFonts w:ascii="Verdana" w:hAnsi="Verdana" w:cstheme="minorHAnsi"/>
          <w:sz w:val="22"/>
          <w:szCs w:val="22"/>
        </w:rPr>
      </w:pPr>
      <w:r w:rsidRPr="00F112B6">
        <w:rPr>
          <w:rFonts w:ascii="Verdana" w:hAnsi="Verdana" w:cstheme="minorHAnsi"/>
          <w:sz w:val="22"/>
          <w:szCs w:val="22"/>
        </w:rPr>
        <w:t>Система здравоохранения в России: государственное регулирование и практические решения;</w:t>
      </w:r>
    </w:p>
    <w:p w:rsidR="004A666D" w:rsidRPr="00F112B6" w:rsidRDefault="004A666D" w:rsidP="00706E22">
      <w:pPr>
        <w:pStyle w:val="a3"/>
        <w:numPr>
          <w:ilvl w:val="0"/>
          <w:numId w:val="7"/>
        </w:numPr>
        <w:spacing w:after="100" w:line="276" w:lineRule="auto"/>
        <w:jc w:val="both"/>
        <w:rPr>
          <w:rFonts w:ascii="Verdana" w:hAnsi="Verdana" w:cstheme="minorHAnsi"/>
          <w:sz w:val="22"/>
          <w:szCs w:val="22"/>
        </w:rPr>
      </w:pPr>
      <w:r w:rsidRPr="00F112B6">
        <w:rPr>
          <w:rFonts w:ascii="Verdana" w:hAnsi="Verdana" w:cstheme="minorHAnsi"/>
          <w:sz w:val="22"/>
          <w:szCs w:val="22"/>
        </w:rPr>
        <w:t>Инвестиционные проекты в медицине: лучшие практики;</w:t>
      </w:r>
    </w:p>
    <w:p w:rsidR="004A666D" w:rsidRPr="00F112B6" w:rsidRDefault="004A666D" w:rsidP="00706E22">
      <w:pPr>
        <w:pStyle w:val="a3"/>
        <w:numPr>
          <w:ilvl w:val="0"/>
          <w:numId w:val="7"/>
        </w:numPr>
        <w:spacing w:after="100" w:line="276" w:lineRule="auto"/>
        <w:jc w:val="both"/>
        <w:rPr>
          <w:rFonts w:ascii="Verdana" w:hAnsi="Verdana" w:cstheme="minorHAnsi"/>
          <w:sz w:val="22"/>
          <w:szCs w:val="22"/>
        </w:rPr>
      </w:pPr>
      <w:r w:rsidRPr="00F112B6">
        <w:rPr>
          <w:rFonts w:ascii="Verdana" w:hAnsi="Verdana" w:cstheme="minorHAnsi"/>
          <w:sz w:val="22"/>
          <w:szCs w:val="22"/>
        </w:rPr>
        <w:t>Государственно-частное партнерство в медицинской отрасли: правовой аспект, опыт регионов и эффективные модели;</w:t>
      </w:r>
    </w:p>
    <w:p w:rsidR="004A666D" w:rsidRPr="00F112B6" w:rsidRDefault="004A666D" w:rsidP="00706E22">
      <w:pPr>
        <w:pStyle w:val="a3"/>
        <w:numPr>
          <w:ilvl w:val="0"/>
          <w:numId w:val="7"/>
        </w:numPr>
        <w:spacing w:after="100" w:line="276" w:lineRule="auto"/>
        <w:jc w:val="both"/>
        <w:rPr>
          <w:rFonts w:ascii="Verdana" w:hAnsi="Verdana" w:cstheme="minorHAnsi"/>
          <w:sz w:val="22"/>
          <w:szCs w:val="22"/>
        </w:rPr>
      </w:pPr>
      <w:r w:rsidRPr="00F112B6">
        <w:rPr>
          <w:rFonts w:ascii="Verdana" w:hAnsi="Verdana" w:cstheme="minorHAnsi"/>
          <w:sz w:val="22"/>
          <w:szCs w:val="22"/>
        </w:rPr>
        <w:t xml:space="preserve">Комплексное управление медицинским учреждением: качество, сервис, </w:t>
      </w:r>
      <w:proofErr w:type="spellStart"/>
      <w:r w:rsidRPr="00F112B6">
        <w:rPr>
          <w:rFonts w:ascii="Verdana" w:hAnsi="Verdana" w:cstheme="minorHAnsi"/>
          <w:sz w:val="22"/>
          <w:szCs w:val="22"/>
        </w:rPr>
        <w:t>пациентопоток</w:t>
      </w:r>
      <w:proofErr w:type="spellEnd"/>
      <w:r w:rsidRPr="00F112B6">
        <w:rPr>
          <w:rFonts w:ascii="Verdana" w:hAnsi="Verdana" w:cstheme="minorHAnsi"/>
          <w:sz w:val="22"/>
          <w:szCs w:val="22"/>
        </w:rPr>
        <w:t>;</w:t>
      </w:r>
    </w:p>
    <w:p w:rsidR="004A666D" w:rsidRPr="00F112B6" w:rsidRDefault="004A666D" w:rsidP="00706E22">
      <w:pPr>
        <w:pStyle w:val="a3"/>
        <w:numPr>
          <w:ilvl w:val="0"/>
          <w:numId w:val="7"/>
        </w:numPr>
        <w:spacing w:after="100" w:line="276" w:lineRule="auto"/>
        <w:jc w:val="both"/>
        <w:rPr>
          <w:rFonts w:ascii="Verdana" w:hAnsi="Verdana" w:cstheme="minorHAnsi"/>
          <w:sz w:val="22"/>
          <w:szCs w:val="22"/>
        </w:rPr>
      </w:pPr>
      <w:r w:rsidRPr="00F112B6">
        <w:rPr>
          <w:rFonts w:ascii="Verdana" w:hAnsi="Verdana" w:cstheme="minorHAnsi"/>
          <w:sz w:val="22"/>
          <w:szCs w:val="22"/>
        </w:rPr>
        <w:t>Медицинское оборудование и лекарственное обеспечение медицинских учреждений;</w:t>
      </w:r>
    </w:p>
    <w:p w:rsidR="004A666D" w:rsidRPr="00F112B6" w:rsidRDefault="004A666D" w:rsidP="00706E22">
      <w:pPr>
        <w:pStyle w:val="a3"/>
        <w:numPr>
          <w:ilvl w:val="0"/>
          <w:numId w:val="7"/>
        </w:numPr>
        <w:spacing w:after="100" w:line="276" w:lineRule="auto"/>
        <w:jc w:val="both"/>
        <w:rPr>
          <w:rFonts w:ascii="Verdana" w:hAnsi="Verdana" w:cstheme="minorHAnsi"/>
          <w:sz w:val="22"/>
          <w:szCs w:val="22"/>
        </w:rPr>
      </w:pPr>
      <w:r w:rsidRPr="00F112B6">
        <w:rPr>
          <w:rFonts w:ascii="Verdana" w:hAnsi="Verdana" w:cstheme="minorHAnsi"/>
          <w:sz w:val="22"/>
          <w:szCs w:val="22"/>
        </w:rPr>
        <w:t>Развитие превентивной медицины и диагностики;</w:t>
      </w:r>
    </w:p>
    <w:p w:rsidR="00C331D0" w:rsidRPr="00F112B6" w:rsidRDefault="004A666D" w:rsidP="00706E22">
      <w:pPr>
        <w:pStyle w:val="a3"/>
        <w:numPr>
          <w:ilvl w:val="0"/>
          <w:numId w:val="7"/>
        </w:numPr>
        <w:spacing w:after="100" w:line="276" w:lineRule="auto"/>
        <w:jc w:val="both"/>
        <w:rPr>
          <w:rFonts w:ascii="Verdana" w:hAnsi="Verdana" w:cstheme="minorHAnsi"/>
          <w:sz w:val="22"/>
          <w:szCs w:val="22"/>
        </w:rPr>
      </w:pPr>
      <w:r w:rsidRPr="00F112B6">
        <w:rPr>
          <w:rFonts w:ascii="Verdana" w:hAnsi="Verdana" w:cstheme="minorHAnsi"/>
          <w:sz w:val="22"/>
          <w:szCs w:val="22"/>
        </w:rPr>
        <w:t>Кадровый потенциал в здравоохранении: непрерывное медицинское образование.</w:t>
      </w:r>
    </w:p>
    <w:p w:rsidR="00D40D04" w:rsidRDefault="00D40D04" w:rsidP="00706E22">
      <w:pPr>
        <w:widowControl w:val="0"/>
        <w:spacing w:after="100"/>
        <w:ind w:firstLine="709"/>
        <w:jc w:val="both"/>
        <w:rPr>
          <w:rFonts w:ascii="Verdana" w:hAnsi="Verdana"/>
          <w:color w:val="000000" w:themeColor="text1"/>
        </w:rPr>
      </w:pPr>
    </w:p>
    <w:p w:rsidR="00D40D04" w:rsidRPr="00D40D04" w:rsidRDefault="00D40D04" w:rsidP="00706E22">
      <w:pPr>
        <w:widowControl w:val="0"/>
        <w:spacing w:after="100"/>
        <w:ind w:firstLine="709"/>
        <w:jc w:val="both"/>
        <w:rPr>
          <w:rFonts w:ascii="Verdana" w:hAnsi="Verdana" w:cstheme="minorHAnsi"/>
        </w:rPr>
      </w:pPr>
      <w:r w:rsidRPr="00D40D04">
        <w:rPr>
          <w:rFonts w:ascii="Verdana" w:hAnsi="Verdana"/>
          <w:color w:val="000000" w:themeColor="text1"/>
        </w:rPr>
        <w:t>В 2015 году планируется проведение круглых столов по ключевым вопросам лекарственного обеспечения и оснащения современным оборудованием медицинских учреждений, практический семинар по государственным закупкам медицинского оборудования и презентаций инновационных технологий в сфере здравоохранения.</w:t>
      </w:r>
    </w:p>
    <w:p w:rsidR="00706E22" w:rsidRPr="00F112B6" w:rsidRDefault="00F8457D" w:rsidP="00D40D04">
      <w:pPr>
        <w:spacing w:after="100"/>
        <w:ind w:firstLine="709"/>
        <w:jc w:val="both"/>
        <w:rPr>
          <w:rFonts w:ascii="Verdana" w:hAnsi="Verdana" w:cstheme="minorHAnsi"/>
          <w:b/>
        </w:rPr>
      </w:pPr>
      <w:r w:rsidRPr="00F112B6">
        <w:rPr>
          <w:rFonts w:ascii="Verdana" w:hAnsi="Verdana" w:cstheme="minorHAnsi"/>
        </w:rPr>
        <w:t xml:space="preserve">Традиционно конференция собирает около </w:t>
      </w:r>
      <w:r w:rsidRPr="00F112B6">
        <w:rPr>
          <w:rFonts w:ascii="Verdana" w:hAnsi="Verdana" w:cstheme="minorHAnsi"/>
          <w:b/>
        </w:rPr>
        <w:t>150 экспертов медицинской отрасли</w:t>
      </w:r>
      <w:r w:rsidRPr="00F112B6">
        <w:rPr>
          <w:rFonts w:ascii="Verdana" w:hAnsi="Verdana" w:cstheme="minorHAnsi"/>
        </w:rPr>
        <w:t xml:space="preserve">: </w:t>
      </w:r>
      <w:r w:rsidRPr="00F112B6">
        <w:rPr>
          <w:rFonts w:ascii="Verdana" w:hAnsi="Verdana" w:cstheme="minorHAnsi"/>
          <w:color w:val="000000" w:themeColor="text1"/>
        </w:rPr>
        <w:t>представителей федеральных и региональных органов власти, государственных и частных медицинских организаций, страховых, проектно-строительных организаций, производителей и поставщиков медицинского оборудования, медицинских образовательных и научно-исследовательских институтов.</w:t>
      </w:r>
      <w:r w:rsidR="00D40D04">
        <w:rPr>
          <w:rFonts w:ascii="Verdana" w:hAnsi="Verdana" w:cstheme="minorHAnsi"/>
          <w:color w:val="000000" w:themeColor="text1"/>
        </w:rPr>
        <w:t xml:space="preserve"> </w:t>
      </w:r>
    </w:p>
    <w:p w:rsidR="00706E22" w:rsidRPr="00F112B6" w:rsidRDefault="00706E22" w:rsidP="00706E22">
      <w:pPr>
        <w:spacing w:after="100"/>
        <w:jc w:val="both"/>
        <w:rPr>
          <w:rFonts w:ascii="Verdana" w:hAnsi="Verdana" w:cstheme="minorHAnsi"/>
          <w:b/>
        </w:rPr>
      </w:pPr>
    </w:p>
    <w:p w:rsidR="00C331D0" w:rsidRPr="00F112B6" w:rsidRDefault="00C331D0" w:rsidP="00706E22">
      <w:pPr>
        <w:spacing w:after="100"/>
        <w:jc w:val="both"/>
        <w:rPr>
          <w:rFonts w:ascii="Verdana" w:hAnsi="Verdana" w:cstheme="minorHAnsi"/>
          <w:b/>
        </w:rPr>
      </w:pPr>
      <w:r w:rsidRPr="00F112B6">
        <w:rPr>
          <w:rFonts w:ascii="Verdana" w:hAnsi="Verdana" w:cstheme="minorHAnsi"/>
          <w:b/>
        </w:rPr>
        <w:lastRenderedPageBreak/>
        <w:t>Среди приглашенных докладчиков:</w:t>
      </w:r>
    </w:p>
    <w:p w:rsidR="00C331D0" w:rsidRPr="00F112B6" w:rsidRDefault="00C331D0" w:rsidP="00706E22">
      <w:pPr>
        <w:pStyle w:val="a3"/>
        <w:numPr>
          <w:ilvl w:val="0"/>
          <w:numId w:val="2"/>
        </w:numPr>
        <w:tabs>
          <w:tab w:val="left" w:pos="2655"/>
        </w:tabs>
        <w:spacing w:after="100" w:line="276" w:lineRule="auto"/>
        <w:ind w:left="742" w:hanging="425"/>
        <w:jc w:val="both"/>
        <w:rPr>
          <w:rFonts w:ascii="Verdana" w:hAnsi="Verdana" w:cstheme="minorHAnsi"/>
          <w:bCs/>
          <w:sz w:val="22"/>
          <w:szCs w:val="22"/>
        </w:rPr>
      </w:pPr>
      <w:proofErr w:type="spellStart"/>
      <w:r w:rsidRPr="00F112B6">
        <w:rPr>
          <w:rFonts w:ascii="Verdana" w:hAnsi="Verdana" w:cstheme="minorHAnsi"/>
          <w:b/>
          <w:sz w:val="22"/>
          <w:szCs w:val="22"/>
        </w:rPr>
        <w:t>Абдин</w:t>
      </w:r>
      <w:proofErr w:type="spellEnd"/>
      <w:r w:rsidRPr="00F112B6">
        <w:rPr>
          <w:rFonts w:ascii="Verdana" w:hAnsi="Verdana" w:cstheme="minorHAnsi"/>
          <w:b/>
          <w:sz w:val="22"/>
          <w:szCs w:val="22"/>
        </w:rPr>
        <w:t xml:space="preserve"> А. А</w:t>
      </w:r>
      <w:r w:rsidRPr="00F112B6">
        <w:rPr>
          <w:rFonts w:ascii="Verdana" w:hAnsi="Verdana" w:cstheme="minorHAnsi"/>
          <w:sz w:val="22"/>
          <w:szCs w:val="22"/>
        </w:rPr>
        <w:t xml:space="preserve">., управляющий партнер группы медицинских компаний  </w:t>
      </w:r>
      <w:proofErr w:type="spellStart"/>
      <w:r w:rsidRPr="00F112B6">
        <w:rPr>
          <w:rFonts w:ascii="Verdana" w:hAnsi="Verdana" w:cstheme="minorHAnsi"/>
          <w:sz w:val="22"/>
          <w:szCs w:val="22"/>
        </w:rPr>
        <w:t>Евромед</w:t>
      </w:r>
      <w:proofErr w:type="spellEnd"/>
      <w:r w:rsidRPr="00F112B6">
        <w:rPr>
          <w:rFonts w:ascii="Verdana" w:hAnsi="Verdana" w:cstheme="minorHAnsi"/>
          <w:sz w:val="22"/>
          <w:szCs w:val="22"/>
        </w:rPr>
        <w:t xml:space="preserve"> Санкт-Петербург, эксперт Общественной палаты РФ по модернизации здравоохранения</w:t>
      </w:r>
      <w:r w:rsidR="00D85F2B" w:rsidRPr="00F112B6">
        <w:rPr>
          <w:rFonts w:ascii="Verdana" w:hAnsi="Verdana" w:cstheme="minorHAnsi"/>
          <w:sz w:val="22"/>
          <w:szCs w:val="22"/>
        </w:rPr>
        <w:t>,</w:t>
      </w:r>
    </w:p>
    <w:p w:rsidR="00C331D0" w:rsidRPr="00F112B6" w:rsidRDefault="006F148F" w:rsidP="00706E22">
      <w:pPr>
        <w:pStyle w:val="a3"/>
        <w:numPr>
          <w:ilvl w:val="0"/>
          <w:numId w:val="2"/>
        </w:numPr>
        <w:tabs>
          <w:tab w:val="left" w:pos="2655"/>
        </w:tabs>
        <w:spacing w:after="100" w:line="276" w:lineRule="auto"/>
        <w:ind w:left="742" w:hanging="425"/>
        <w:jc w:val="both"/>
        <w:rPr>
          <w:rFonts w:ascii="Verdana" w:hAnsi="Verdana" w:cstheme="minorHAnsi"/>
          <w:bCs/>
          <w:sz w:val="22"/>
          <w:szCs w:val="22"/>
        </w:rPr>
      </w:pPr>
      <w:r w:rsidRPr="00F112B6">
        <w:rPr>
          <w:rFonts w:ascii="Verdana" w:hAnsi="Verdana" w:cstheme="minorHAnsi"/>
          <w:b/>
          <w:bCs/>
          <w:sz w:val="22"/>
          <w:szCs w:val="22"/>
        </w:rPr>
        <w:t>Галкин И.</w:t>
      </w:r>
      <w:r w:rsidR="005F473C" w:rsidRPr="00F112B6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Pr="00F112B6">
        <w:rPr>
          <w:rFonts w:ascii="Verdana" w:hAnsi="Verdana" w:cstheme="minorHAnsi"/>
          <w:b/>
          <w:bCs/>
          <w:sz w:val="22"/>
          <w:szCs w:val="22"/>
        </w:rPr>
        <w:t>В</w:t>
      </w:r>
      <w:r w:rsidRPr="00F112B6">
        <w:rPr>
          <w:rFonts w:ascii="Verdana" w:hAnsi="Verdana" w:cstheme="minorHAnsi"/>
          <w:bCs/>
          <w:sz w:val="22"/>
          <w:szCs w:val="22"/>
        </w:rPr>
        <w:t>.,</w:t>
      </w:r>
      <w:r w:rsidR="009D24EA" w:rsidRPr="00F112B6">
        <w:rPr>
          <w:rFonts w:ascii="Verdana" w:hAnsi="Verdana" w:cstheme="minorHAnsi"/>
          <w:bCs/>
          <w:sz w:val="22"/>
          <w:szCs w:val="22"/>
        </w:rPr>
        <w:t xml:space="preserve"> заместитель генерального</w:t>
      </w:r>
      <w:r w:rsidR="00C331D0" w:rsidRPr="00F112B6">
        <w:rPr>
          <w:rFonts w:ascii="Verdana" w:hAnsi="Verdana" w:cstheme="minorHAnsi"/>
          <w:bCs/>
          <w:sz w:val="22"/>
          <w:szCs w:val="22"/>
        </w:rPr>
        <w:t xml:space="preserve"> директор</w:t>
      </w:r>
      <w:r w:rsidR="009D24EA" w:rsidRPr="00F112B6">
        <w:rPr>
          <w:rFonts w:ascii="Verdana" w:hAnsi="Verdana" w:cstheme="minorHAnsi"/>
          <w:bCs/>
          <w:sz w:val="22"/>
          <w:szCs w:val="22"/>
        </w:rPr>
        <w:t>а</w:t>
      </w:r>
      <w:r w:rsidR="00C331D0" w:rsidRPr="00F112B6">
        <w:rPr>
          <w:rFonts w:ascii="Verdana" w:hAnsi="Verdana" w:cstheme="minorHAnsi"/>
          <w:bCs/>
          <w:sz w:val="22"/>
          <w:szCs w:val="22"/>
        </w:rPr>
        <w:t xml:space="preserve"> многопрофильного медицинского холдинга «СМ-Клиника»</w:t>
      </w:r>
      <w:r w:rsidR="00D85F2B" w:rsidRPr="00F112B6">
        <w:rPr>
          <w:rFonts w:ascii="Verdana" w:hAnsi="Verdana" w:cstheme="minorHAnsi"/>
          <w:bCs/>
          <w:sz w:val="22"/>
          <w:szCs w:val="22"/>
        </w:rPr>
        <w:t>,</w:t>
      </w:r>
    </w:p>
    <w:p w:rsidR="00C331D0" w:rsidRPr="00F112B6" w:rsidRDefault="00C331D0" w:rsidP="00706E22">
      <w:pPr>
        <w:pStyle w:val="a3"/>
        <w:numPr>
          <w:ilvl w:val="0"/>
          <w:numId w:val="2"/>
        </w:numPr>
        <w:tabs>
          <w:tab w:val="left" w:pos="709"/>
        </w:tabs>
        <w:spacing w:after="100" w:line="276" w:lineRule="auto"/>
        <w:ind w:left="709" w:hanging="425"/>
        <w:rPr>
          <w:rFonts w:ascii="Verdana" w:hAnsi="Verdana" w:cstheme="minorHAnsi"/>
          <w:bCs/>
          <w:sz w:val="22"/>
          <w:szCs w:val="22"/>
        </w:rPr>
      </w:pPr>
      <w:r w:rsidRPr="00F112B6">
        <w:rPr>
          <w:rFonts w:ascii="Verdana" w:hAnsi="Verdana" w:cstheme="minorHAnsi"/>
          <w:b/>
          <w:bCs/>
          <w:sz w:val="22"/>
          <w:szCs w:val="22"/>
        </w:rPr>
        <w:t>Калашников С. В.,</w:t>
      </w:r>
      <w:r w:rsidRPr="00F112B6">
        <w:rPr>
          <w:rFonts w:ascii="Verdana" w:hAnsi="Verdana" w:cstheme="minorHAnsi"/>
          <w:bCs/>
          <w:sz w:val="22"/>
          <w:szCs w:val="22"/>
        </w:rPr>
        <w:t xml:space="preserve"> председатель Комитета Государственной Думы Федерального Собрания РФ по охране здоровья</w:t>
      </w:r>
      <w:r w:rsidR="00D85F2B" w:rsidRPr="00F112B6">
        <w:rPr>
          <w:rFonts w:ascii="Verdana" w:hAnsi="Verdana" w:cstheme="minorHAnsi"/>
          <w:bCs/>
          <w:sz w:val="22"/>
          <w:szCs w:val="22"/>
        </w:rPr>
        <w:t>,</w:t>
      </w:r>
    </w:p>
    <w:p w:rsidR="00C331D0" w:rsidRPr="00F112B6" w:rsidRDefault="00C331D0" w:rsidP="00706E22">
      <w:pPr>
        <w:pStyle w:val="a3"/>
        <w:numPr>
          <w:ilvl w:val="0"/>
          <w:numId w:val="2"/>
        </w:numPr>
        <w:tabs>
          <w:tab w:val="left" w:pos="709"/>
        </w:tabs>
        <w:spacing w:after="100" w:line="276" w:lineRule="auto"/>
        <w:ind w:left="709" w:hanging="425"/>
        <w:rPr>
          <w:rFonts w:ascii="Verdana" w:hAnsi="Verdana" w:cstheme="minorHAnsi"/>
          <w:bCs/>
          <w:sz w:val="22"/>
          <w:szCs w:val="22"/>
        </w:rPr>
      </w:pPr>
      <w:r w:rsidRPr="00F112B6">
        <w:rPr>
          <w:rFonts w:ascii="Verdana" w:hAnsi="Verdana" w:cstheme="minorHAnsi"/>
          <w:b/>
          <w:bCs/>
          <w:sz w:val="22"/>
          <w:szCs w:val="22"/>
        </w:rPr>
        <w:t>Кузнецов Д. Ю</w:t>
      </w:r>
      <w:r w:rsidRPr="00F112B6">
        <w:rPr>
          <w:rFonts w:ascii="Verdana" w:hAnsi="Verdana" w:cstheme="minorHAnsi"/>
          <w:bCs/>
          <w:sz w:val="22"/>
          <w:szCs w:val="22"/>
        </w:rPr>
        <w:t>., президент Межрегионального Союза Медицинских Страховщиков</w:t>
      </w:r>
    </w:p>
    <w:p w:rsidR="00C331D0" w:rsidRPr="00F112B6" w:rsidRDefault="00C331D0" w:rsidP="00706E22">
      <w:pPr>
        <w:pStyle w:val="a3"/>
        <w:numPr>
          <w:ilvl w:val="0"/>
          <w:numId w:val="2"/>
        </w:numPr>
        <w:tabs>
          <w:tab w:val="left" w:pos="2655"/>
        </w:tabs>
        <w:spacing w:after="100" w:line="276" w:lineRule="auto"/>
        <w:ind w:left="742" w:hanging="425"/>
        <w:jc w:val="both"/>
        <w:rPr>
          <w:rFonts w:ascii="Verdana" w:hAnsi="Verdana" w:cstheme="minorHAnsi"/>
          <w:bCs/>
          <w:sz w:val="22"/>
          <w:szCs w:val="22"/>
        </w:rPr>
      </w:pPr>
      <w:proofErr w:type="spellStart"/>
      <w:r w:rsidRPr="00F112B6">
        <w:rPr>
          <w:rFonts w:ascii="Verdana" w:hAnsi="Verdana" w:cstheme="minorHAnsi"/>
          <w:b/>
          <w:bCs/>
          <w:sz w:val="22"/>
          <w:szCs w:val="22"/>
        </w:rPr>
        <w:t>Михайлик</w:t>
      </w:r>
      <w:proofErr w:type="spellEnd"/>
      <w:r w:rsidRPr="00F112B6">
        <w:rPr>
          <w:rFonts w:ascii="Verdana" w:hAnsi="Verdana" w:cstheme="minorHAnsi"/>
          <w:b/>
          <w:bCs/>
          <w:sz w:val="22"/>
          <w:szCs w:val="22"/>
        </w:rPr>
        <w:t xml:space="preserve"> Г. В</w:t>
      </w:r>
      <w:r w:rsidRPr="00F112B6">
        <w:rPr>
          <w:rFonts w:ascii="Verdana" w:hAnsi="Verdana" w:cstheme="minorHAnsi"/>
          <w:bCs/>
          <w:sz w:val="22"/>
          <w:szCs w:val="22"/>
        </w:rPr>
        <w:t>., генеральный директор ООО «АВА-ПЕТЕР»</w:t>
      </w:r>
      <w:r w:rsidR="00D85F2B" w:rsidRPr="00F112B6">
        <w:rPr>
          <w:rFonts w:ascii="Verdana" w:hAnsi="Verdana" w:cstheme="minorHAnsi"/>
          <w:bCs/>
          <w:sz w:val="22"/>
          <w:szCs w:val="22"/>
        </w:rPr>
        <w:t>,</w:t>
      </w:r>
    </w:p>
    <w:p w:rsidR="00C331D0" w:rsidRPr="00F112B6" w:rsidRDefault="00C331D0" w:rsidP="00706E22">
      <w:pPr>
        <w:pStyle w:val="a3"/>
        <w:numPr>
          <w:ilvl w:val="0"/>
          <w:numId w:val="3"/>
        </w:numPr>
        <w:spacing w:after="100" w:line="276" w:lineRule="auto"/>
        <w:ind w:hanging="403"/>
        <w:rPr>
          <w:rFonts w:ascii="Verdana" w:hAnsi="Verdana" w:cstheme="minorHAnsi"/>
          <w:sz w:val="22"/>
          <w:szCs w:val="22"/>
        </w:rPr>
      </w:pPr>
      <w:r w:rsidRPr="00F112B6">
        <w:rPr>
          <w:rFonts w:ascii="Verdana" w:hAnsi="Verdana" w:cstheme="minorHAnsi"/>
          <w:b/>
          <w:sz w:val="22"/>
          <w:szCs w:val="22"/>
        </w:rPr>
        <w:t>Парфенов В. Е</w:t>
      </w:r>
      <w:r w:rsidRPr="00F112B6">
        <w:rPr>
          <w:rFonts w:ascii="Verdana" w:hAnsi="Verdana" w:cstheme="minorHAnsi"/>
          <w:sz w:val="22"/>
          <w:szCs w:val="22"/>
        </w:rPr>
        <w:t xml:space="preserve">., директор ГБУ «Санкт-Петербургский </w:t>
      </w:r>
      <w:r w:rsidR="005F473C" w:rsidRPr="00F112B6">
        <w:rPr>
          <w:rFonts w:ascii="Verdana" w:hAnsi="Verdana" w:cstheme="minorHAnsi"/>
          <w:sz w:val="22"/>
          <w:szCs w:val="22"/>
        </w:rPr>
        <w:t xml:space="preserve">                                              </w:t>
      </w:r>
      <w:r w:rsidRPr="00F112B6">
        <w:rPr>
          <w:rFonts w:ascii="Verdana" w:hAnsi="Verdana" w:cstheme="minorHAnsi"/>
          <w:sz w:val="22"/>
          <w:szCs w:val="22"/>
        </w:rPr>
        <w:t xml:space="preserve">научно-исследовательский институт скорой помощи имени И.И. </w:t>
      </w:r>
      <w:proofErr w:type="spellStart"/>
      <w:r w:rsidRPr="00F112B6">
        <w:rPr>
          <w:rFonts w:ascii="Verdana" w:hAnsi="Verdana" w:cstheme="minorHAnsi"/>
          <w:sz w:val="22"/>
          <w:szCs w:val="22"/>
        </w:rPr>
        <w:t>Джанелидзе</w:t>
      </w:r>
      <w:proofErr w:type="spellEnd"/>
      <w:r w:rsidRPr="00F112B6">
        <w:rPr>
          <w:rFonts w:ascii="Verdana" w:hAnsi="Verdana" w:cstheme="minorHAnsi"/>
          <w:sz w:val="22"/>
          <w:szCs w:val="22"/>
        </w:rPr>
        <w:t>»</w:t>
      </w:r>
      <w:r w:rsidR="00D85F2B" w:rsidRPr="00F112B6">
        <w:rPr>
          <w:rFonts w:ascii="Verdana" w:hAnsi="Verdana" w:cstheme="minorHAnsi"/>
          <w:sz w:val="22"/>
          <w:szCs w:val="22"/>
        </w:rPr>
        <w:t>,</w:t>
      </w:r>
    </w:p>
    <w:p w:rsidR="00C331D0" w:rsidRPr="00F112B6" w:rsidRDefault="00C331D0" w:rsidP="00706E22">
      <w:pPr>
        <w:pStyle w:val="a3"/>
        <w:numPr>
          <w:ilvl w:val="0"/>
          <w:numId w:val="2"/>
        </w:numPr>
        <w:tabs>
          <w:tab w:val="left" w:pos="2655"/>
        </w:tabs>
        <w:spacing w:after="100" w:line="276" w:lineRule="auto"/>
        <w:ind w:left="742" w:hanging="425"/>
        <w:jc w:val="both"/>
        <w:rPr>
          <w:rFonts w:ascii="Verdana" w:hAnsi="Verdana" w:cstheme="minorHAnsi"/>
          <w:bCs/>
          <w:sz w:val="22"/>
          <w:szCs w:val="22"/>
        </w:rPr>
      </w:pPr>
      <w:proofErr w:type="spellStart"/>
      <w:r w:rsidRPr="00F112B6">
        <w:rPr>
          <w:rFonts w:ascii="Verdana" w:hAnsi="Verdana" w:cstheme="minorHAnsi"/>
          <w:b/>
          <w:sz w:val="22"/>
          <w:szCs w:val="22"/>
        </w:rPr>
        <w:t>Столпнер</w:t>
      </w:r>
      <w:proofErr w:type="spellEnd"/>
      <w:r w:rsidRPr="00F112B6">
        <w:rPr>
          <w:rFonts w:ascii="Verdana" w:hAnsi="Verdana" w:cstheme="minorHAnsi"/>
          <w:b/>
          <w:sz w:val="22"/>
          <w:szCs w:val="22"/>
        </w:rPr>
        <w:t xml:space="preserve"> А. З.,</w:t>
      </w:r>
      <w:r w:rsidRPr="00F112B6">
        <w:rPr>
          <w:rFonts w:ascii="Verdana" w:hAnsi="Verdana" w:cstheme="minorHAnsi"/>
          <w:sz w:val="22"/>
          <w:szCs w:val="22"/>
        </w:rPr>
        <w:t xml:space="preserve"> председатель Правления группы компаний ЛДЦ МИБС</w:t>
      </w:r>
      <w:r w:rsidR="00D85F2B" w:rsidRPr="00F112B6">
        <w:rPr>
          <w:rFonts w:ascii="Verdana" w:hAnsi="Verdana" w:cstheme="minorHAnsi"/>
          <w:sz w:val="22"/>
          <w:szCs w:val="22"/>
        </w:rPr>
        <w:t>,</w:t>
      </w:r>
      <w:r w:rsidRPr="00F112B6">
        <w:rPr>
          <w:rFonts w:ascii="Verdana" w:hAnsi="Verdana" w:cstheme="minorHAnsi"/>
          <w:bCs/>
          <w:sz w:val="22"/>
          <w:szCs w:val="22"/>
        </w:rPr>
        <w:t xml:space="preserve"> </w:t>
      </w:r>
    </w:p>
    <w:p w:rsidR="00D85F2B" w:rsidRPr="00F112B6" w:rsidRDefault="00D85F2B" w:rsidP="00706E22">
      <w:pPr>
        <w:pStyle w:val="a3"/>
        <w:numPr>
          <w:ilvl w:val="0"/>
          <w:numId w:val="2"/>
        </w:numPr>
        <w:tabs>
          <w:tab w:val="left" w:pos="2655"/>
        </w:tabs>
        <w:spacing w:after="100" w:line="276" w:lineRule="auto"/>
        <w:ind w:left="742" w:hanging="425"/>
        <w:jc w:val="both"/>
        <w:rPr>
          <w:rFonts w:ascii="Verdana" w:hAnsi="Verdana" w:cstheme="minorHAnsi"/>
          <w:bCs/>
          <w:sz w:val="22"/>
          <w:szCs w:val="22"/>
        </w:rPr>
      </w:pPr>
      <w:proofErr w:type="spellStart"/>
      <w:r w:rsidRPr="00F112B6">
        <w:rPr>
          <w:rFonts w:ascii="Verdana" w:hAnsi="Verdana" w:cstheme="minorHAnsi"/>
          <w:b/>
          <w:bCs/>
          <w:sz w:val="22"/>
          <w:szCs w:val="22"/>
        </w:rPr>
        <w:t>Фурманчук</w:t>
      </w:r>
      <w:proofErr w:type="spellEnd"/>
      <w:r w:rsidRPr="00F112B6">
        <w:rPr>
          <w:rFonts w:ascii="Verdana" w:hAnsi="Verdana" w:cstheme="minorHAnsi"/>
          <w:b/>
          <w:bCs/>
          <w:sz w:val="22"/>
          <w:szCs w:val="22"/>
        </w:rPr>
        <w:t xml:space="preserve"> C.И.,</w:t>
      </w:r>
      <w:r w:rsidRPr="00F112B6">
        <w:rPr>
          <w:rFonts w:ascii="Verdana" w:hAnsi="Verdana" w:cstheme="minorHAnsi"/>
          <w:bCs/>
          <w:sz w:val="22"/>
          <w:szCs w:val="22"/>
        </w:rPr>
        <w:t xml:space="preserve"> генеральный директор ООО «Инженерное бюро «</w:t>
      </w:r>
      <w:proofErr w:type="spellStart"/>
      <w:r w:rsidRPr="00F112B6">
        <w:rPr>
          <w:rFonts w:ascii="Verdana" w:hAnsi="Verdana" w:cstheme="minorHAnsi"/>
          <w:bCs/>
          <w:sz w:val="22"/>
          <w:szCs w:val="22"/>
        </w:rPr>
        <w:t>Хоссер</w:t>
      </w:r>
      <w:proofErr w:type="spellEnd"/>
      <w:r w:rsidRPr="00F112B6">
        <w:rPr>
          <w:rFonts w:ascii="Verdana" w:hAnsi="Verdana" w:cstheme="minorHAnsi"/>
          <w:bCs/>
          <w:sz w:val="22"/>
          <w:szCs w:val="22"/>
        </w:rPr>
        <w:t>»,</w:t>
      </w:r>
    </w:p>
    <w:p w:rsidR="00C331D0" w:rsidRPr="00F112B6" w:rsidRDefault="00C331D0" w:rsidP="00706E22">
      <w:pPr>
        <w:pStyle w:val="a3"/>
        <w:numPr>
          <w:ilvl w:val="0"/>
          <w:numId w:val="2"/>
        </w:numPr>
        <w:tabs>
          <w:tab w:val="left" w:pos="709"/>
        </w:tabs>
        <w:spacing w:after="100" w:line="276" w:lineRule="auto"/>
        <w:ind w:left="709" w:hanging="425"/>
        <w:rPr>
          <w:rFonts w:ascii="Verdana" w:hAnsi="Verdana" w:cstheme="minorHAnsi"/>
          <w:bCs/>
          <w:sz w:val="22"/>
          <w:szCs w:val="22"/>
        </w:rPr>
      </w:pPr>
      <w:proofErr w:type="spellStart"/>
      <w:r w:rsidRPr="00F112B6">
        <w:rPr>
          <w:rFonts w:ascii="Verdana" w:hAnsi="Verdana" w:cstheme="minorHAnsi"/>
          <w:b/>
          <w:sz w:val="22"/>
          <w:szCs w:val="22"/>
        </w:rPr>
        <w:t>Хурцилава</w:t>
      </w:r>
      <w:proofErr w:type="spellEnd"/>
      <w:r w:rsidRPr="00F112B6">
        <w:rPr>
          <w:rFonts w:ascii="Verdana" w:hAnsi="Verdana" w:cstheme="minorHAnsi"/>
          <w:b/>
          <w:sz w:val="22"/>
          <w:szCs w:val="22"/>
        </w:rPr>
        <w:t xml:space="preserve"> О. Г</w:t>
      </w:r>
      <w:r w:rsidRPr="00F112B6">
        <w:rPr>
          <w:rFonts w:ascii="Verdana" w:hAnsi="Verdana" w:cstheme="minorHAnsi"/>
          <w:sz w:val="22"/>
          <w:szCs w:val="22"/>
        </w:rPr>
        <w:t>., ректор ГБОУ ВПО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="00D85F2B" w:rsidRPr="00F112B6">
        <w:rPr>
          <w:rFonts w:ascii="Verdana" w:hAnsi="Verdana" w:cstheme="minorHAnsi"/>
          <w:sz w:val="22"/>
          <w:szCs w:val="22"/>
        </w:rPr>
        <w:t xml:space="preserve">. </w:t>
      </w:r>
      <w:r w:rsidRPr="00F112B6">
        <w:rPr>
          <w:rFonts w:ascii="Verdana" w:hAnsi="Verdana" w:cstheme="minorHAnsi"/>
          <w:sz w:val="22"/>
          <w:szCs w:val="22"/>
        </w:rPr>
        <w:t xml:space="preserve"> </w:t>
      </w:r>
    </w:p>
    <w:p w:rsidR="00C649D6" w:rsidRPr="00F112B6" w:rsidRDefault="00C649D6" w:rsidP="00706E22">
      <w:pPr>
        <w:pStyle w:val="a3"/>
        <w:tabs>
          <w:tab w:val="left" w:pos="709"/>
        </w:tabs>
        <w:spacing w:after="100" w:line="276" w:lineRule="auto"/>
        <w:ind w:left="709"/>
        <w:rPr>
          <w:rFonts w:ascii="Verdana" w:hAnsi="Verdana" w:cstheme="minorHAnsi"/>
          <w:bCs/>
          <w:sz w:val="22"/>
          <w:szCs w:val="22"/>
        </w:rPr>
      </w:pPr>
    </w:p>
    <w:p w:rsidR="00D40D04" w:rsidRDefault="00D40D04" w:rsidP="00706E22">
      <w:pPr>
        <w:spacing w:after="100"/>
        <w:ind w:firstLine="709"/>
        <w:jc w:val="both"/>
        <w:rPr>
          <w:rFonts w:ascii="Verdana" w:hAnsi="Verdana"/>
          <w:color w:val="000000"/>
          <w:shd w:val="clear" w:color="auto" w:fill="FFFFFF"/>
        </w:rPr>
      </w:pPr>
      <w:r w:rsidRPr="00D40D04">
        <w:rPr>
          <w:rFonts w:ascii="Verdana" w:hAnsi="Verdana"/>
          <w:color w:val="000000"/>
          <w:shd w:val="clear" w:color="auto" w:fill="FFFFFF"/>
        </w:rPr>
        <w:t xml:space="preserve">В первый день конференции, 14 октября, участники отправятся на экскурсии в медицинские центры Петербурга. В планах посетить благотворительный медицинский диагностический центр женского здоровья «Белая роза», клинику «Скандинавия» и медицинский центр «Мать и Дитя». На экскурсиях участники смогут в неформальной обстановке обсудить тенденции построения системы менеджмента в </w:t>
      </w:r>
      <w:proofErr w:type="spellStart"/>
      <w:r w:rsidRPr="00D40D04">
        <w:rPr>
          <w:rFonts w:ascii="Verdana" w:hAnsi="Verdana"/>
          <w:color w:val="000000"/>
          <w:shd w:val="clear" w:color="auto" w:fill="FFFFFF"/>
        </w:rPr>
        <w:t>медцентрах</w:t>
      </w:r>
      <w:proofErr w:type="spellEnd"/>
      <w:r w:rsidRPr="00D40D04">
        <w:rPr>
          <w:rFonts w:ascii="Verdana" w:hAnsi="Verdana"/>
          <w:color w:val="000000"/>
          <w:shd w:val="clear" w:color="auto" w:fill="FFFFFF"/>
        </w:rPr>
        <w:t>, подходы к оценке качества и эффективности медицинской помощи, а также ознакомиться с новейшим медицинским оборудованием.</w:t>
      </w:r>
    </w:p>
    <w:p w:rsidR="00D40D04" w:rsidRPr="00D40D04" w:rsidRDefault="00D40D04" w:rsidP="00706E22">
      <w:pPr>
        <w:spacing w:after="100"/>
        <w:ind w:firstLine="709"/>
        <w:jc w:val="both"/>
        <w:rPr>
          <w:rFonts w:ascii="Verdana" w:hAnsi="Verdana"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Конференция проходит при поддержке Министерства здравоохранения Российской Федерации, медицинского холдинга СМ-Клиника, Межрегионального </w:t>
      </w:r>
      <w:r w:rsidR="00E86D58">
        <w:rPr>
          <w:rFonts w:ascii="Verdana" w:hAnsi="Verdana"/>
          <w:color w:val="000000"/>
          <w:shd w:val="clear" w:color="auto" w:fill="FFFFFF"/>
        </w:rPr>
        <w:t>Союза Медицинских С</w:t>
      </w:r>
      <w:r w:rsidR="00E90FC8">
        <w:rPr>
          <w:rFonts w:ascii="Verdana" w:hAnsi="Verdana"/>
          <w:color w:val="000000"/>
          <w:shd w:val="clear" w:color="auto" w:fill="FFFFFF"/>
        </w:rPr>
        <w:t>траховщиков,</w:t>
      </w:r>
      <w:r>
        <w:rPr>
          <w:rFonts w:ascii="Verdana" w:hAnsi="Verdana"/>
          <w:color w:val="000000"/>
          <w:shd w:val="clear" w:color="auto" w:fill="FFFFFF"/>
        </w:rPr>
        <w:t xml:space="preserve"> Ассоциации ча</w:t>
      </w:r>
      <w:r w:rsidR="00E90FC8">
        <w:rPr>
          <w:rFonts w:ascii="Verdana" w:hAnsi="Verdana"/>
          <w:color w:val="000000"/>
          <w:shd w:val="clear" w:color="auto" w:fill="FFFFFF"/>
        </w:rPr>
        <w:t>стных клиник Санкт-Петербурга и Ассоциаци</w:t>
      </w:r>
      <w:r w:rsidR="00E86D58">
        <w:rPr>
          <w:rFonts w:ascii="Verdana" w:hAnsi="Verdana"/>
          <w:color w:val="000000"/>
          <w:shd w:val="clear" w:color="auto" w:fill="FFFFFF"/>
        </w:rPr>
        <w:t>и</w:t>
      </w:r>
      <w:r w:rsidR="00E90FC8">
        <w:rPr>
          <w:rFonts w:ascii="Verdana" w:hAnsi="Verdana"/>
          <w:color w:val="000000"/>
          <w:shd w:val="clear" w:color="auto" w:fill="FFFFFF"/>
        </w:rPr>
        <w:t xml:space="preserve"> международных</w:t>
      </w:r>
      <w:r w:rsidR="00E90FC8" w:rsidRPr="00E90FC8">
        <w:rPr>
          <w:rFonts w:ascii="Verdana" w:hAnsi="Verdana"/>
          <w:color w:val="000000"/>
          <w:shd w:val="clear" w:color="auto" w:fill="FFFFFF"/>
        </w:rPr>
        <w:t xml:space="preserve"> фармацевтических производителей (AIPM)</w:t>
      </w:r>
      <w:r w:rsidR="00E90FC8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F112B6" w:rsidRPr="00F112B6" w:rsidRDefault="00D40D04" w:rsidP="00D40D04">
      <w:pPr>
        <w:spacing w:after="60"/>
        <w:ind w:firstLine="709"/>
        <w:jc w:val="both"/>
        <w:rPr>
          <w:rFonts w:ascii="Verdana" w:hAnsi="Verdana" w:cstheme="minorHAnsi"/>
          <w:color w:val="000000"/>
          <w:sz w:val="24"/>
          <w:szCs w:val="24"/>
          <w:shd w:val="clear" w:color="auto" w:fill="FFFFFF"/>
        </w:rPr>
      </w:pPr>
      <w:r w:rsidRPr="00D40D04">
        <w:rPr>
          <w:rFonts w:ascii="Verdana" w:hAnsi="Verdana"/>
        </w:rPr>
        <w:t xml:space="preserve">Ключевой партнер конференции - выставка медицинской техники, оборудования, услуг и технологий для больниц, поликлиник, лабораторий, частных клиник, медицинских учреждений и </w:t>
      </w:r>
      <w:proofErr w:type="spellStart"/>
      <w:r w:rsidRPr="00D40D04">
        <w:rPr>
          <w:rFonts w:ascii="Verdana" w:hAnsi="Verdana"/>
        </w:rPr>
        <w:t>спа-салонов</w:t>
      </w:r>
      <w:proofErr w:type="spellEnd"/>
      <w:r w:rsidRPr="00D40D04">
        <w:rPr>
          <w:rFonts w:ascii="Verdana" w:hAnsi="Verdana"/>
        </w:rPr>
        <w:t xml:space="preserve"> </w:t>
      </w:r>
      <w:hyperlink r:id="rId8" w:history="1">
        <w:r w:rsidRPr="00D40D04">
          <w:rPr>
            <w:rStyle w:val="a4"/>
            <w:rFonts w:ascii="Verdana" w:hAnsi="Verdana"/>
            <w:b/>
            <w:bCs/>
          </w:rPr>
          <w:t>«МЕДИЗ СПБ 2015»</w:t>
        </w:r>
      </w:hyperlink>
      <w:r w:rsidRPr="00D40D04">
        <w:rPr>
          <w:rFonts w:ascii="Verdana" w:hAnsi="Verdana"/>
          <w:b/>
          <w:bCs/>
        </w:rPr>
        <w:t xml:space="preserve">. </w:t>
      </w:r>
      <w:r w:rsidRPr="00D40D04">
        <w:rPr>
          <w:rFonts w:ascii="Verdana" w:hAnsi="Verdana"/>
          <w:bCs/>
        </w:rPr>
        <w:t>Организатор конференции -</w:t>
      </w:r>
      <w:r w:rsidRPr="00D40D04">
        <w:rPr>
          <w:rFonts w:ascii="Verdana" w:hAnsi="Verdana"/>
          <w:b/>
          <w:bCs/>
        </w:rPr>
        <w:t xml:space="preserve"> </w:t>
      </w:r>
      <w:proofErr w:type="spellStart"/>
      <w:r w:rsidR="00246B2B">
        <w:rPr>
          <w:rFonts w:ascii="Verdana" w:hAnsi="Verdana"/>
          <w:bCs/>
        </w:rPr>
        <w:t>Северо</w:t>
      </w:r>
      <w:proofErr w:type="spellEnd"/>
      <w:r w:rsidR="00246B2B">
        <w:rPr>
          <w:rFonts w:ascii="Verdana" w:hAnsi="Verdana"/>
          <w:bCs/>
        </w:rPr>
        <w:t>–</w:t>
      </w:r>
      <w:r w:rsidRPr="00D40D04">
        <w:rPr>
          <w:rFonts w:ascii="Verdana" w:hAnsi="Verdana"/>
          <w:bCs/>
        </w:rPr>
        <w:t xml:space="preserve">Западное агентство развития и привлечения инвестиций. </w:t>
      </w:r>
    </w:p>
    <w:p w:rsidR="00F112B6" w:rsidRPr="00E90FC8" w:rsidRDefault="00357C38" w:rsidP="00F112B6">
      <w:pPr>
        <w:widowControl w:val="0"/>
        <w:ind w:firstLine="709"/>
        <w:jc w:val="both"/>
        <w:rPr>
          <w:rFonts w:ascii="Verdana" w:hAnsi="Verdana"/>
          <w:b/>
          <w:bCs/>
          <w:sz w:val="8"/>
          <w:szCs w:val="8"/>
        </w:rPr>
      </w:pPr>
      <w:r w:rsidRPr="00357C38">
        <w:rPr>
          <w:rFonts w:ascii="Verdana" w:hAnsi="Verdana"/>
          <w:bCs/>
          <w:noProof/>
          <w:sz w:val="8"/>
          <w:szCs w:val="8"/>
        </w:rPr>
        <w:pict>
          <v:rect id="Rectangle 8" o:spid="_x0000_s1030" style="position:absolute;left:0;text-align:left;margin-left:171.4pt;margin-top:5.9pt;width:142.4pt;height:70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" stroked="f">
            <v:textbox style="mso-next-textbox:#Rectangle 8">
              <w:txbxContent>
                <w:p w:rsidR="00246B2B" w:rsidRPr="00F112B6" w:rsidRDefault="00246B2B" w:rsidP="00F112B6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112B6"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Специалист по работе с участниками</w:t>
                  </w:r>
                </w:p>
                <w:p w:rsidR="00246B2B" w:rsidRPr="00F112B6" w:rsidRDefault="00246B2B" w:rsidP="00F112B6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112B6">
                    <w:rPr>
                      <w:rFonts w:ascii="Verdana" w:hAnsi="Verdana"/>
                      <w:sz w:val="18"/>
                      <w:szCs w:val="18"/>
                    </w:rPr>
                    <w:t>Екатерина Орлова</w:t>
                  </w:r>
                </w:p>
                <w:p w:rsidR="00246B2B" w:rsidRPr="00F112B6" w:rsidRDefault="00246B2B" w:rsidP="00F112B6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112B6">
                    <w:rPr>
                      <w:rFonts w:ascii="Verdana" w:hAnsi="Verdana"/>
                      <w:sz w:val="18"/>
                      <w:szCs w:val="18"/>
                    </w:rPr>
                    <w:t>+7 967 513 79 95</w:t>
                  </w:r>
                </w:p>
                <w:p w:rsidR="00246B2B" w:rsidRPr="00F112B6" w:rsidRDefault="00357C38" w:rsidP="00F112B6">
                  <w:pPr>
                    <w:spacing w:after="0"/>
                    <w:rPr>
                      <w:rFonts w:ascii="Verdana" w:hAnsi="Verdana"/>
                      <w:i/>
                      <w:iCs/>
                      <w:sz w:val="18"/>
                      <w:szCs w:val="18"/>
                      <w:lang w:val="en-US"/>
                    </w:rPr>
                  </w:pPr>
                  <w:hyperlink r:id="rId9" w:history="1"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</w:rPr>
                      <w:t>orlova@investa.spb.ru</w:t>
                    </w:r>
                  </w:hyperlink>
                  <w:r w:rsidR="00246B2B" w:rsidRPr="00F112B6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246B2B" w:rsidRDefault="00246B2B" w:rsidP="00F112B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6B2B" w:rsidRDefault="00246B2B" w:rsidP="00F112B6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246B2B" w:rsidRDefault="00246B2B" w:rsidP="00F112B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46B2B" w:rsidRDefault="00246B2B" w:rsidP="00F112B6"/>
              </w:txbxContent>
            </v:textbox>
          </v:rect>
        </w:pict>
      </w:r>
      <w:r w:rsidRPr="00357C38">
        <w:rPr>
          <w:rFonts w:ascii="Verdana" w:hAnsi="Verdana"/>
          <w:bCs/>
          <w:noProof/>
          <w:sz w:val="8"/>
          <w:szCs w:val="8"/>
        </w:rPr>
        <w:pict>
          <v:rect id="Rectangle 5" o:spid="_x0000_s1029" style="position:absolute;left:0;text-align:left;margin-left:340.05pt;margin-top:5.9pt;width:129.9pt;height:7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" stroked="f">
            <v:textbox style="mso-next-textbox:#Rectangle 5">
              <w:txbxContent>
                <w:p w:rsidR="00246B2B" w:rsidRPr="00F112B6" w:rsidRDefault="00246B2B" w:rsidP="00F112B6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112B6">
                    <w:rPr>
                      <w:rFonts w:ascii="Verdana" w:hAnsi="Verdana"/>
                      <w:b/>
                      <w:iCs/>
                      <w:sz w:val="18"/>
                      <w:szCs w:val="18"/>
                      <w:lang w:val="en-US"/>
                    </w:rPr>
                    <w:t>PR</w:t>
                  </w:r>
                  <w:r w:rsidRPr="00F112B6"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-менеджер</w:t>
                  </w:r>
                </w:p>
                <w:p w:rsidR="00246B2B" w:rsidRPr="00F112B6" w:rsidRDefault="00246B2B" w:rsidP="00F112B6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112B6">
                    <w:rPr>
                      <w:rFonts w:ascii="Verdana" w:hAnsi="Verdana"/>
                      <w:sz w:val="18"/>
                      <w:szCs w:val="18"/>
                    </w:rPr>
                    <w:t xml:space="preserve">Лилит Фарамарзян </w:t>
                  </w:r>
                </w:p>
                <w:p w:rsidR="00246B2B" w:rsidRPr="00F112B6" w:rsidRDefault="00246B2B" w:rsidP="00F112B6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112B6">
                    <w:rPr>
                      <w:rFonts w:ascii="Verdana" w:hAnsi="Verdana"/>
                      <w:sz w:val="18"/>
                      <w:szCs w:val="18"/>
                    </w:rPr>
                    <w:t>тел.: +7 960 240 00 38</w:t>
                  </w:r>
                </w:p>
                <w:p w:rsidR="00246B2B" w:rsidRPr="00F112B6" w:rsidRDefault="00357C38" w:rsidP="00F112B6">
                  <w:pPr>
                    <w:widowControl w:val="0"/>
                    <w:spacing w:after="0"/>
                    <w:rPr>
                      <w:rStyle w:val="a4"/>
                      <w:rFonts w:ascii="Verdana" w:hAnsi="Verdana"/>
                      <w:sz w:val="18"/>
                      <w:szCs w:val="18"/>
                    </w:rPr>
                  </w:pPr>
                  <w:hyperlink r:id="rId10" w:history="1"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  <w:lang w:val="en-US"/>
                      </w:rPr>
                      <w:t>pr</w:t>
                    </w:r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</w:rPr>
                      <w:t>@</w:t>
                    </w:r>
                    <w:proofErr w:type="spellStart"/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  <w:lang w:val="en-US"/>
                      </w:rPr>
                      <w:t>investa</w:t>
                    </w:r>
                    <w:proofErr w:type="spellEnd"/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</w:rPr>
                      <w:t>.</w:t>
                    </w:r>
                    <w:proofErr w:type="spellStart"/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  <w:lang w:val="en-US"/>
                      </w:rPr>
                      <w:t>spb</w:t>
                    </w:r>
                    <w:proofErr w:type="spellEnd"/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</w:rPr>
                      <w:t>.</w:t>
                    </w:r>
                    <w:proofErr w:type="spellStart"/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46B2B" w:rsidRPr="00F112B6" w:rsidRDefault="00357C38" w:rsidP="00F112B6">
                  <w:pPr>
                    <w:widowControl w:val="0"/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1" w:history="1"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  <w:lang w:val="en-US"/>
                      </w:rPr>
                      <w:t>pr</w:t>
                    </w:r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</w:rPr>
                      <w:t>4</w:t>
                    </w:r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  <w:lang w:val="en-US"/>
                      </w:rPr>
                      <w:t>lilith</w:t>
                    </w:r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</w:rPr>
                      <w:t>@</w:t>
                    </w:r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  <w:lang w:val="en-US"/>
                      </w:rPr>
                      <w:t>gmail</w:t>
                    </w:r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</w:rPr>
                      <w:t>.</w:t>
                    </w:r>
                    <w:r w:rsidR="00246B2B" w:rsidRPr="00F112B6">
                      <w:rPr>
                        <w:rStyle w:val="a4"/>
                        <w:rFonts w:ascii="Verdana" w:hAnsi="Verdana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  <w:r w:rsidR="00246B2B" w:rsidRPr="00F112B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246B2B" w:rsidRDefault="00246B2B" w:rsidP="00F112B6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  <w:p w:rsidR="00246B2B" w:rsidRDefault="00246B2B" w:rsidP="00F112B6">
                  <w:pPr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46B2B" w:rsidRDefault="00246B2B" w:rsidP="00F112B6"/>
              </w:txbxContent>
            </v:textbox>
          </v:rect>
        </w:pict>
      </w:r>
    </w:p>
    <w:p w:rsidR="00F112B6" w:rsidRPr="00F112B6" w:rsidRDefault="00F112B6" w:rsidP="00F112B6">
      <w:pPr>
        <w:widowControl w:val="0"/>
        <w:spacing w:after="0"/>
        <w:rPr>
          <w:rFonts w:ascii="Verdana" w:hAnsi="Verdana"/>
          <w:b/>
          <w:bCs/>
          <w:sz w:val="18"/>
          <w:szCs w:val="18"/>
        </w:rPr>
      </w:pPr>
      <w:r w:rsidRPr="00F112B6">
        <w:rPr>
          <w:rFonts w:ascii="Verdana" w:hAnsi="Verdana"/>
          <w:b/>
          <w:bCs/>
          <w:sz w:val="18"/>
          <w:szCs w:val="18"/>
        </w:rPr>
        <w:t>Координатор проекта</w:t>
      </w:r>
    </w:p>
    <w:p w:rsidR="00F112B6" w:rsidRPr="00F112B6" w:rsidRDefault="00F112B6" w:rsidP="00F112B6">
      <w:pPr>
        <w:widowControl w:val="0"/>
        <w:spacing w:after="0"/>
        <w:rPr>
          <w:rFonts w:ascii="Verdana" w:hAnsi="Verdana"/>
          <w:bCs/>
          <w:sz w:val="18"/>
          <w:szCs w:val="18"/>
        </w:rPr>
      </w:pPr>
      <w:r w:rsidRPr="00F112B6">
        <w:rPr>
          <w:rFonts w:ascii="Verdana" w:hAnsi="Verdana"/>
          <w:bCs/>
          <w:sz w:val="18"/>
          <w:szCs w:val="18"/>
        </w:rPr>
        <w:t xml:space="preserve">Анна Стародубцева, </w:t>
      </w:r>
    </w:p>
    <w:p w:rsidR="00F112B6" w:rsidRPr="00F112B6" w:rsidRDefault="00F112B6" w:rsidP="00F112B6">
      <w:pPr>
        <w:widowControl w:val="0"/>
        <w:spacing w:after="0"/>
        <w:rPr>
          <w:rFonts w:ascii="Verdana" w:hAnsi="Verdana"/>
          <w:bCs/>
          <w:sz w:val="18"/>
          <w:szCs w:val="18"/>
        </w:rPr>
      </w:pPr>
      <w:r w:rsidRPr="00F112B6">
        <w:rPr>
          <w:rFonts w:ascii="Verdana" w:hAnsi="Verdana"/>
          <w:bCs/>
          <w:sz w:val="18"/>
          <w:szCs w:val="18"/>
        </w:rPr>
        <w:t>тел: +7</w:t>
      </w:r>
      <w:r w:rsidRPr="00F112B6">
        <w:rPr>
          <w:rFonts w:ascii="Verdana" w:hAnsi="Verdana"/>
          <w:bCs/>
          <w:sz w:val="18"/>
          <w:szCs w:val="18"/>
          <w:lang w:val="en-US"/>
        </w:rPr>
        <w:t> </w:t>
      </w:r>
      <w:r w:rsidRPr="00F112B6">
        <w:rPr>
          <w:rFonts w:ascii="Verdana" w:hAnsi="Verdana"/>
          <w:bCs/>
          <w:sz w:val="18"/>
          <w:szCs w:val="18"/>
        </w:rPr>
        <w:t>960</w:t>
      </w:r>
      <w:r w:rsidRPr="00F112B6">
        <w:rPr>
          <w:rFonts w:ascii="Verdana" w:hAnsi="Verdana"/>
          <w:bCs/>
          <w:sz w:val="18"/>
          <w:szCs w:val="18"/>
          <w:lang w:val="en-US"/>
        </w:rPr>
        <w:t> </w:t>
      </w:r>
      <w:r w:rsidRPr="00F112B6">
        <w:rPr>
          <w:rFonts w:ascii="Verdana" w:hAnsi="Verdana"/>
          <w:bCs/>
          <w:sz w:val="18"/>
          <w:szCs w:val="18"/>
        </w:rPr>
        <w:t xml:space="preserve">239 98 95, </w:t>
      </w:r>
      <w:r w:rsidR="00357C38" w:rsidRPr="00357C38"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246.6pt;margin-top:901.4pt;width:147.4pt;height:48.2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" filled="f" stroked="f" strokecolor="black [0]" insetpen="t">
            <v:textbox inset="2.88pt,2.88pt,2.88pt,2.88pt">
              <w:txbxContent>
                <w:p w:rsidR="00246B2B" w:rsidRDefault="00246B2B" w:rsidP="00F112B6">
                  <w:pPr>
                    <w:widowControl w:val="0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Выставка </w:t>
                  </w:r>
                </w:p>
                <w:p w:rsidR="00246B2B" w:rsidRPr="00F641BE" w:rsidRDefault="00246B2B" w:rsidP="00F112B6">
                  <w:pPr>
                    <w:widowControl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641B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«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МЕДИЗ СПБ 2014</w:t>
                  </w:r>
                  <w:r w:rsidRPr="00F641B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»: </w:t>
                  </w:r>
                  <w:hyperlink r:id="rId12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  <w:t>www</w:t>
                    </w:r>
                    <w:r w:rsidRPr="00F641BE"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  <w:t>mediz</w:t>
                    </w:r>
                    <w:proofErr w:type="spellEnd"/>
                    <w:r w:rsidRPr="00F641BE"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</w:rPr>
                      <w:t>-</w:t>
                    </w:r>
                    <w:proofErr w:type="spellStart"/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  <w:t>spb</w:t>
                    </w:r>
                    <w:proofErr w:type="spellEnd"/>
                    <w:r w:rsidRPr="00F641BE"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46B2B" w:rsidRDefault="00246B2B" w:rsidP="00F112B6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</w:p>
    <w:p w:rsidR="00F112B6" w:rsidRPr="00F112B6" w:rsidRDefault="00357C38" w:rsidP="00F112B6">
      <w:pPr>
        <w:widowControl w:val="0"/>
        <w:spacing w:after="0"/>
        <w:rPr>
          <w:rFonts w:ascii="Verdana" w:hAnsi="Verdana"/>
          <w:sz w:val="16"/>
          <w:szCs w:val="16"/>
        </w:rPr>
      </w:pPr>
      <w:hyperlink r:id="rId13" w:history="1">
        <w:r w:rsidR="00F112B6" w:rsidRPr="00F112B6">
          <w:rPr>
            <w:rStyle w:val="a4"/>
            <w:rFonts w:ascii="Verdana" w:hAnsi="Verdana"/>
            <w:bCs/>
            <w:color w:val="000000"/>
            <w:sz w:val="18"/>
            <w:szCs w:val="18"/>
            <w:lang w:val="en-US"/>
          </w:rPr>
          <w:t>starodubtseva</w:t>
        </w:r>
        <w:r w:rsidR="00F112B6" w:rsidRPr="00F112B6">
          <w:rPr>
            <w:rStyle w:val="a4"/>
            <w:rFonts w:ascii="Verdana" w:hAnsi="Verdana"/>
            <w:bCs/>
            <w:color w:val="000000"/>
            <w:sz w:val="18"/>
            <w:szCs w:val="18"/>
          </w:rPr>
          <w:t>@</w:t>
        </w:r>
        <w:r w:rsidR="00F112B6" w:rsidRPr="00F112B6">
          <w:rPr>
            <w:rStyle w:val="a4"/>
            <w:rFonts w:ascii="Verdana" w:hAnsi="Verdana"/>
            <w:bCs/>
            <w:color w:val="000000"/>
            <w:sz w:val="18"/>
            <w:szCs w:val="18"/>
            <w:lang w:val="en-US"/>
          </w:rPr>
          <w:t>investa</w:t>
        </w:r>
        <w:r w:rsidR="00F112B6" w:rsidRPr="00F112B6">
          <w:rPr>
            <w:rStyle w:val="a4"/>
            <w:rFonts w:ascii="Verdana" w:hAnsi="Verdana"/>
            <w:bCs/>
            <w:color w:val="000000"/>
            <w:sz w:val="18"/>
            <w:szCs w:val="18"/>
          </w:rPr>
          <w:t>.</w:t>
        </w:r>
        <w:r w:rsidR="00F112B6" w:rsidRPr="00F112B6">
          <w:rPr>
            <w:rStyle w:val="a4"/>
            <w:rFonts w:ascii="Verdana" w:hAnsi="Verdana"/>
            <w:bCs/>
            <w:color w:val="000000"/>
            <w:sz w:val="18"/>
            <w:szCs w:val="18"/>
            <w:lang w:val="en-US"/>
          </w:rPr>
          <w:t>spb</w:t>
        </w:r>
        <w:r w:rsidR="00F112B6" w:rsidRPr="00F112B6">
          <w:rPr>
            <w:rStyle w:val="a4"/>
            <w:rFonts w:ascii="Verdana" w:hAnsi="Verdana"/>
            <w:bCs/>
            <w:color w:val="000000"/>
            <w:sz w:val="18"/>
            <w:szCs w:val="18"/>
          </w:rPr>
          <w:t>.</w:t>
        </w:r>
        <w:r w:rsidR="00F112B6" w:rsidRPr="00F112B6">
          <w:rPr>
            <w:rStyle w:val="a4"/>
            <w:rFonts w:ascii="Verdana" w:hAnsi="Verdana"/>
            <w:bCs/>
            <w:color w:val="000000"/>
            <w:sz w:val="18"/>
            <w:szCs w:val="18"/>
            <w:lang w:val="en-US"/>
          </w:rPr>
          <w:t>ru</w:t>
        </w:r>
      </w:hyperlink>
    </w:p>
    <w:p w:rsidR="00F112B6" w:rsidRPr="00F112B6" w:rsidRDefault="00F112B6" w:rsidP="00F112B6">
      <w:pPr>
        <w:spacing w:after="0"/>
        <w:jc w:val="center"/>
        <w:rPr>
          <w:rFonts w:ascii="Verdana" w:hAnsi="Verdana"/>
          <w:bCs/>
          <w:sz w:val="18"/>
          <w:szCs w:val="18"/>
        </w:rPr>
      </w:pPr>
    </w:p>
    <w:p w:rsidR="00F112B6" w:rsidRPr="00F112B6" w:rsidRDefault="00F112B6" w:rsidP="00F112B6">
      <w:pPr>
        <w:spacing w:after="0"/>
        <w:jc w:val="center"/>
        <w:rPr>
          <w:rFonts w:ascii="Verdana" w:hAnsi="Verdana"/>
          <w:sz w:val="10"/>
          <w:szCs w:val="10"/>
        </w:rPr>
      </w:pPr>
    </w:p>
    <w:p w:rsidR="003B5037" w:rsidRPr="006A4915" w:rsidRDefault="00357C38" w:rsidP="003B5037">
      <w:pPr>
        <w:spacing w:after="0"/>
        <w:jc w:val="center"/>
        <w:rPr>
          <w:sz w:val="28"/>
          <w:szCs w:val="28"/>
        </w:rPr>
      </w:pPr>
      <w:hyperlink r:id="rId14" w:history="1">
        <w:r w:rsidR="003B5037" w:rsidRPr="006A4915">
          <w:rPr>
            <w:rStyle w:val="a4"/>
            <w:sz w:val="28"/>
            <w:szCs w:val="28"/>
          </w:rPr>
          <w:t>Регистрация участников конференции</w:t>
        </w:r>
      </w:hyperlink>
      <w:r w:rsidR="003B5037">
        <w:t xml:space="preserve"> </w:t>
      </w:r>
    </w:p>
    <w:p w:rsidR="003B5037" w:rsidRPr="00720981" w:rsidRDefault="003B5037" w:rsidP="003B5037">
      <w:pPr>
        <w:spacing w:after="0"/>
        <w:jc w:val="center"/>
        <w:rPr>
          <w:sz w:val="10"/>
          <w:szCs w:val="10"/>
        </w:rPr>
      </w:pPr>
    </w:p>
    <w:p w:rsidR="00706E22" w:rsidRPr="00F112B6" w:rsidRDefault="00357C38" w:rsidP="003B5037">
      <w:pPr>
        <w:spacing w:after="0"/>
        <w:jc w:val="center"/>
        <w:rPr>
          <w:rFonts w:ascii="Verdana" w:hAnsi="Verdana" w:cstheme="minorHAnsi"/>
          <w:sz w:val="24"/>
          <w:szCs w:val="24"/>
        </w:rPr>
      </w:pPr>
      <w:hyperlink r:id="rId15" w:history="1">
        <w:r w:rsidR="003B5037" w:rsidRPr="007E5832">
          <w:rPr>
            <w:rStyle w:val="a4"/>
            <w:rFonts w:ascii="Verdana" w:hAnsi="Verdana"/>
            <w:lang w:val="en-US"/>
          </w:rPr>
          <w:t>www</w:t>
        </w:r>
        <w:r w:rsidR="003B5037" w:rsidRPr="00F10E37">
          <w:rPr>
            <w:rStyle w:val="a4"/>
            <w:rFonts w:ascii="Verdana" w:hAnsi="Verdana"/>
          </w:rPr>
          <w:t>.</w:t>
        </w:r>
        <w:proofErr w:type="spellStart"/>
        <w:r w:rsidR="003B5037" w:rsidRPr="007E5832">
          <w:rPr>
            <w:rStyle w:val="a4"/>
            <w:rFonts w:ascii="Verdana" w:hAnsi="Verdana"/>
          </w:rPr>
          <w:t>healthcare-russia.ru</w:t>
        </w:r>
        <w:proofErr w:type="spellEnd"/>
      </w:hyperlink>
      <w:r w:rsidR="003B5037" w:rsidRPr="00F10E37">
        <w:rPr>
          <w:rFonts w:ascii="Verdana" w:hAnsi="Verdana"/>
        </w:rPr>
        <w:t xml:space="preserve"> </w:t>
      </w:r>
    </w:p>
    <w:sectPr w:rsidR="00706E22" w:rsidRPr="00F112B6" w:rsidSect="00E90FC8">
      <w:head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2B" w:rsidRDefault="00246B2B" w:rsidP="004A666D">
      <w:pPr>
        <w:spacing w:after="0" w:line="240" w:lineRule="auto"/>
      </w:pPr>
      <w:r>
        <w:separator/>
      </w:r>
    </w:p>
  </w:endnote>
  <w:endnote w:type="continuationSeparator" w:id="0">
    <w:p w:rsidR="00246B2B" w:rsidRDefault="00246B2B" w:rsidP="004A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2B" w:rsidRDefault="00246B2B" w:rsidP="004A666D">
      <w:pPr>
        <w:spacing w:after="0" w:line="240" w:lineRule="auto"/>
      </w:pPr>
      <w:r>
        <w:separator/>
      </w:r>
    </w:p>
  </w:footnote>
  <w:footnote w:type="continuationSeparator" w:id="0">
    <w:p w:rsidR="00246B2B" w:rsidRDefault="00246B2B" w:rsidP="004A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2B" w:rsidRDefault="00246B2B">
    <w:pPr>
      <w:pStyle w:val="a5"/>
    </w:pPr>
    <w:r w:rsidRPr="004A666D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-487680</wp:posOffset>
          </wp:positionV>
          <wp:extent cx="7258050" cy="914400"/>
          <wp:effectExtent l="0" t="0" r="0" b="0"/>
          <wp:wrapNone/>
          <wp:docPr id="5" name="Рисунок 2" descr="S:\Медцентры2014\PR\Колонтитулы\колонтитулы-04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Медцентры2014\PR\Колонтитулы\колонтитулы-04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C3F"/>
    <w:multiLevelType w:val="hybridMultilevel"/>
    <w:tmpl w:val="ECAA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424AF"/>
    <w:multiLevelType w:val="hybridMultilevel"/>
    <w:tmpl w:val="23BC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7FCA"/>
    <w:multiLevelType w:val="hybridMultilevel"/>
    <w:tmpl w:val="65D0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B301F"/>
    <w:multiLevelType w:val="hybridMultilevel"/>
    <w:tmpl w:val="A13E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7334D"/>
    <w:multiLevelType w:val="hybridMultilevel"/>
    <w:tmpl w:val="C172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90AD2"/>
    <w:multiLevelType w:val="hybridMultilevel"/>
    <w:tmpl w:val="9556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F749B"/>
    <w:multiLevelType w:val="hybridMultilevel"/>
    <w:tmpl w:val="3AB4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02ACD"/>
    <w:rsid w:val="00052E43"/>
    <w:rsid w:val="00110AB4"/>
    <w:rsid w:val="00167B68"/>
    <w:rsid w:val="001C0195"/>
    <w:rsid w:val="00235146"/>
    <w:rsid w:val="00246B2B"/>
    <w:rsid w:val="00284734"/>
    <w:rsid w:val="0029663D"/>
    <w:rsid w:val="002D74B4"/>
    <w:rsid w:val="00357C38"/>
    <w:rsid w:val="003B5037"/>
    <w:rsid w:val="004A666D"/>
    <w:rsid w:val="00502ACD"/>
    <w:rsid w:val="005031EB"/>
    <w:rsid w:val="005E463D"/>
    <w:rsid w:val="005F473C"/>
    <w:rsid w:val="006020EA"/>
    <w:rsid w:val="00642D0C"/>
    <w:rsid w:val="006C2C03"/>
    <w:rsid w:val="006F148F"/>
    <w:rsid w:val="00706E22"/>
    <w:rsid w:val="009D24EA"/>
    <w:rsid w:val="00A20732"/>
    <w:rsid w:val="00A7663D"/>
    <w:rsid w:val="00AF4252"/>
    <w:rsid w:val="00BB1765"/>
    <w:rsid w:val="00C331D0"/>
    <w:rsid w:val="00C56434"/>
    <w:rsid w:val="00C649D6"/>
    <w:rsid w:val="00CA5256"/>
    <w:rsid w:val="00D40D04"/>
    <w:rsid w:val="00D85F2B"/>
    <w:rsid w:val="00DD3041"/>
    <w:rsid w:val="00E66A3C"/>
    <w:rsid w:val="00E86D58"/>
    <w:rsid w:val="00E90FC8"/>
    <w:rsid w:val="00F112B6"/>
    <w:rsid w:val="00F8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5256"/>
    <w:rPr>
      <w:color w:val="006699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A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66D"/>
  </w:style>
  <w:style w:type="paragraph" w:styleId="a7">
    <w:name w:val="footer"/>
    <w:basedOn w:val="a"/>
    <w:link w:val="a8"/>
    <w:uiPriority w:val="99"/>
    <w:semiHidden/>
    <w:unhideWhenUsed/>
    <w:rsid w:val="004A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z-spb.ru/" TargetMode="External"/><Relationship Id="rId13" Type="http://schemas.openxmlformats.org/officeDocument/2006/relationships/hyperlink" Target="mailto:starodubtseva@investa.sp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althcare-russia.ru/" TargetMode="External"/><Relationship Id="rId12" Type="http://schemas.openxmlformats.org/officeDocument/2006/relationships/hyperlink" Target="http://www.mediz-sp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4lilit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care-russia.ru" TargetMode="External"/><Relationship Id="rId10" Type="http://schemas.openxmlformats.org/officeDocument/2006/relationships/hyperlink" Target="mailto:pr@investa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lova@investa.spb.ru" TargetMode="External"/><Relationship Id="rId14" Type="http://schemas.openxmlformats.org/officeDocument/2006/relationships/hyperlink" Target="http://healthcare-russia.ru/pages/reg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</dc:creator>
  <cp:lastModifiedBy>Стародубцева</cp:lastModifiedBy>
  <cp:revision>7</cp:revision>
  <cp:lastPrinted>2015-09-15T09:04:00Z</cp:lastPrinted>
  <dcterms:created xsi:type="dcterms:W3CDTF">2015-09-11T10:52:00Z</dcterms:created>
  <dcterms:modified xsi:type="dcterms:W3CDTF">2015-09-16T11:56:00Z</dcterms:modified>
</cp:coreProperties>
</file>